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F58AF" w14:textId="77777777" w:rsidR="00C47B79" w:rsidRDefault="00C47B79" w:rsidP="008A21F8">
      <w:pPr>
        <w:jc w:val="center"/>
        <w:rPr>
          <w:b/>
          <w:sz w:val="32"/>
        </w:rPr>
      </w:pPr>
      <w:bookmarkStart w:id="0" w:name="_GoBack"/>
      <w:bookmarkEnd w:id="0"/>
    </w:p>
    <w:p w14:paraId="68C97108" w14:textId="77777777" w:rsidR="0077272A" w:rsidRPr="008A21F8" w:rsidRDefault="008A21F8" w:rsidP="008A21F8">
      <w:pPr>
        <w:jc w:val="center"/>
        <w:rPr>
          <w:b/>
          <w:sz w:val="32"/>
        </w:rPr>
      </w:pPr>
      <w:r>
        <w:rPr>
          <w:b/>
          <w:sz w:val="32"/>
        </w:rPr>
        <w:t>Equipment Specifications for Achievement Program</w:t>
      </w:r>
    </w:p>
    <w:p w14:paraId="13023E50" w14:textId="77777777" w:rsidR="0077272A" w:rsidRDefault="0077272A" w:rsidP="0077272A">
      <w:pPr>
        <w:rPr>
          <w:sz w:val="32"/>
        </w:rPr>
      </w:pPr>
    </w:p>
    <w:p w14:paraId="581D46F2" w14:textId="77777777" w:rsidR="0077272A" w:rsidRPr="002E73AA" w:rsidRDefault="0077272A" w:rsidP="0077272A">
      <w:pPr>
        <w:pStyle w:val="BodyText"/>
        <w:ind w:left="0"/>
        <w:rPr>
          <w:rFonts w:asciiTheme="minorHAnsi" w:hAnsiTheme="minorHAnsi"/>
          <w:b/>
          <w:sz w:val="28"/>
          <w:szCs w:val="22"/>
        </w:rPr>
      </w:pPr>
      <w:r w:rsidRPr="002E73AA">
        <w:rPr>
          <w:rFonts w:asciiTheme="minorHAnsi" w:hAnsiTheme="minorHAnsi"/>
          <w:b/>
          <w:sz w:val="28"/>
          <w:szCs w:val="22"/>
        </w:rPr>
        <w:t>Bow Classifications</w:t>
      </w:r>
    </w:p>
    <w:p w14:paraId="7637A17B" w14:textId="2FE6DD3F" w:rsidR="0077272A" w:rsidRDefault="0077272A" w:rsidP="0077272A">
      <w:r w:rsidRPr="002E73AA">
        <w:rPr>
          <w:sz w:val="28"/>
        </w:rPr>
        <w:t xml:space="preserve">Please see this link on World Archery’s website for the definitions of the Recurve and Compound disciplines: </w:t>
      </w:r>
    </w:p>
    <w:p w14:paraId="46C299DF" w14:textId="77777777" w:rsidR="006E7E49" w:rsidRDefault="006E7E49" w:rsidP="0077272A"/>
    <w:p w14:paraId="3295CDA3" w14:textId="001A585C" w:rsidR="006E7E49" w:rsidRPr="002E73AA" w:rsidRDefault="00BB7856" w:rsidP="0077272A">
      <w:pPr>
        <w:rPr>
          <w:sz w:val="28"/>
        </w:rPr>
      </w:pPr>
      <w:hyperlink r:id="rId7" w:history="1">
        <w:r w:rsidR="006E7E49" w:rsidRPr="00A14530">
          <w:rPr>
            <w:rStyle w:val="Hyperlink"/>
            <w:sz w:val="28"/>
          </w:rPr>
          <w:t>http://rulebook.worldarchery.org/index2.php?sez=793&amp;up=3</w:t>
        </w:r>
      </w:hyperlink>
      <w:r w:rsidR="006E7E49">
        <w:rPr>
          <w:sz w:val="28"/>
        </w:rPr>
        <w:t xml:space="preserve"> </w:t>
      </w:r>
    </w:p>
    <w:p w14:paraId="4F3AD748" w14:textId="77777777" w:rsidR="0077272A" w:rsidRPr="002E73AA" w:rsidRDefault="0077272A" w:rsidP="0077272A">
      <w:pPr>
        <w:rPr>
          <w:sz w:val="28"/>
        </w:rPr>
      </w:pPr>
    </w:p>
    <w:p w14:paraId="1F61B8B4" w14:textId="4899A491" w:rsidR="0077272A" w:rsidRPr="002E73AA" w:rsidRDefault="0077272A" w:rsidP="0077272A">
      <w:pPr>
        <w:pStyle w:val="ListParagraph"/>
        <w:numPr>
          <w:ilvl w:val="0"/>
          <w:numId w:val="2"/>
        </w:numPr>
        <w:rPr>
          <w:sz w:val="28"/>
        </w:rPr>
      </w:pPr>
      <w:r w:rsidRPr="002E73AA">
        <w:rPr>
          <w:b/>
          <w:sz w:val="28"/>
        </w:rPr>
        <w:t>Recurve</w:t>
      </w:r>
      <w:r w:rsidRPr="002E73AA">
        <w:rPr>
          <w:sz w:val="28"/>
        </w:rPr>
        <w:t>: Book 3, Chapter 11</w:t>
      </w:r>
    </w:p>
    <w:p w14:paraId="02F7992D" w14:textId="494B1E53" w:rsidR="0077272A" w:rsidRPr="002E73AA" w:rsidRDefault="0077272A" w:rsidP="0077272A">
      <w:pPr>
        <w:pStyle w:val="ListParagraph"/>
        <w:numPr>
          <w:ilvl w:val="0"/>
          <w:numId w:val="2"/>
        </w:numPr>
        <w:rPr>
          <w:sz w:val="28"/>
        </w:rPr>
      </w:pPr>
      <w:r w:rsidRPr="002E73AA">
        <w:rPr>
          <w:b/>
          <w:sz w:val="28"/>
        </w:rPr>
        <w:t>Compound</w:t>
      </w:r>
      <w:r w:rsidRPr="002E73AA">
        <w:rPr>
          <w:sz w:val="28"/>
        </w:rPr>
        <w:t>: Book 3, Chapter 11</w:t>
      </w:r>
    </w:p>
    <w:p w14:paraId="6FBC0745" w14:textId="77777777" w:rsidR="0077272A" w:rsidRPr="002E73AA" w:rsidRDefault="0077272A" w:rsidP="0077272A">
      <w:pPr>
        <w:rPr>
          <w:sz w:val="28"/>
        </w:rPr>
      </w:pPr>
    </w:p>
    <w:p w14:paraId="1B6FDD8E" w14:textId="0DBC63BE" w:rsidR="0077272A" w:rsidRDefault="0077272A" w:rsidP="0077272A">
      <w:r w:rsidRPr="002E73AA">
        <w:rPr>
          <w:sz w:val="28"/>
        </w:rPr>
        <w:t xml:space="preserve">Please see this link for definitions of the Barebow discipline: </w:t>
      </w:r>
    </w:p>
    <w:p w14:paraId="0F4B2AD9" w14:textId="77777777" w:rsidR="006E7E49" w:rsidRDefault="006E7E49" w:rsidP="0077272A"/>
    <w:p w14:paraId="51B778DD" w14:textId="681BE3C9" w:rsidR="006E7E49" w:rsidRPr="002E73AA" w:rsidRDefault="00BB7856" w:rsidP="0077272A">
      <w:pPr>
        <w:rPr>
          <w:sz w:val="28"/>
        </w:rPr>
      </w:pPr>
      <w:hyperlink r:id="rId8" w:history="1">
        <w:r w:rsidR="006E7E49" w:rsidRPr="00A14530">
          <w:rPr>
            <w:rStyle w:val="Hyperlink"/>
            <w:sz w:val="28"/>
          </w:rPr>
          <w:t>http://rulebook.worldarchery.org/index2.php?sez=1759&amp;up=4</w:t>
        </w:r>
      </w:hyperlink>
      <w:r w:rsidR="006E7E49">
        <w:rPr>
          <w:sz w:val="28"/>
        </w:rPr>
        <w:t xml:space="preserve"> </w:t>
      </w:r>
    </w:p>
    <w:p w14:paraId="2D9341F7" w14:textId="77777777" w:rsidR="0077272A" w:rsidRPr="002E73AA" w:rsidRDefault="0077272A" w:rsidP="0077272A">
      <w:pPr>
        <w:rPr>
          <w:sz w:val="28"/>
        </w:rPr>
      </w:pPr>
    </w:p>
    <w:p w14:paraId="05566F1C" w14:textId="61D73336" w:rsidR="0077272A" w:rsidRPr="002E73AA" w:rsidRDefault="0077272A" w:rsidP="0077272A">
      <w:pPr>
        <w:pStyle w:val="ListParagraph"/>
        <w:numPr>
          <w:ilvl w:val="0"/>
          <w:numId w:val="3"/>
        </w:numPr>
        <w:rPr>
          <w:sz w:val="28"/>
        </w:rPr>
      </w:pPr>
      <w:r w:rsidRPr="002E73AA">
        <w:rPr>
          <w:b/>
          <w:sz w:val="28"/>
        </w:rPr>
        <w:t>Barebow:</w:t>
      </w:r>
      <w:r w:rsidRPr="002E73AA">
        <w:rPr>
          <w:sz w:val="28"/>
        </w:rPr>
        <w:t xml:space="preserve"> Book 4, Chapter 22</w:t>
      </w:r>
    </w:p>
    <w:p w14:paraId="5FF1387F" w14:textId="77777777" w:rsidR="0077272A" w:rsidRPr="002E73AA" w:rsidRDefault="0077272A" w:rsidP="0077272A">
      <w:pPr>
        <w:pStyle w:val="BodyText"/>
        <w:ind w:left="0"/>
        <w:rPr>
          <w:rFonts w:asciiTheme="minorHAnsi" w:hAnsiTheme="minorHAnsi"/>
          <w:b/>
          <w:sz w:val="28"/>
          <w:szCs w:val="22"/>
        </w:rPr>
      </w:pPr>
    </w:p>
    <w:p w14:paraId="44114A3C" w14:textId="77777777" w:rsidR="0077272A" w:rsidRPr="002E73AA" w:rsidRDefault="0077272A" w:rsidP="0077272A">
      <w:pPr>
        <w:pStyle w:val="ListParagraph"/>
        <w:widowControl w:val="0"/>
        <w:numPr>
          <w:ilvl w:val="0"/>
          <w:numId w:val="1"/>
        </w:numPr>
        <w:autoSpaceDE w:val="0"/>
        <w:autoSpaceDN w:val="0"/>
        <w:adjustRightInd w:val="0"/>
        <w:spacing w:after="200" w:line="276" w:lineRule="auto"/>
        <w:rPr>
          <w:sz w:val="28"/>
        </w:rPr>
      </w:pPr>
      <w:r w:rsidRPr="002E73AA">
        <w:rPr>
          <w:b/>
          <w:sz w:val="28"/>
        </w:rPr>
        <w:t>Basic Compound</w:t>
      </w:r>
      <w:r w:rsidRPr="002E73AA">
        <w:rPr>
          <w:sz w:val="28"/>
        </w:rPr>
        <w:t xml:space="preserve">: A bow where the draw is mechanically varied by a system of pulleys or cams.  Maximum draw weight will be 30 lbs. No sight, stabilizer, peep or kisser button, and shot only with fingers (glove, tab or bare fingers) are allowed.  An arrow rest will be permitted.  </w:t>
      </w:r>
    </w:p>
    <w:p w14:paraId="6659C16D" w14:textId="77777777" w:rsidR="0077272A" w:rsidRPr="002E73AA" w:rsidRDefault="0077272A" w:rsidP="0077272A">
      <w:pPr>
        <w:rPr>
          <w:sz w:val="32"/>
        </w:rPr>
      </w:pPr>
    </w:p>
    <w:p w14:paraId="1C5E6670" w14:textId="77777777" w:rsidR="00F45ABA" w:rsidRDefault="00F45ABA"/>
    <w:p w14:paraId="6C8CA97B" w14:textId="77777777" w:rsidR="0077272A" w:rsidRDefault="0077272A"/>
    <w:sectPr w:rsidR="0077272A" w:rsidSect="00ED7A91">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42F1A" w14:textId="77777777" w:rsidR="00AF0970" w:rsidRDefault="00AF0970" w:rsidP="008A21F8">
      <w:r>
        <w:separator/>
      </w:r>
    </w:p>
  </w:endnote>
  <w:endnote w:type="continuationSeparator" w:id="0">
    <w:p w14:paraId="79D28395" w14:textId="77777777" w:rsidR="00AF0970" w:rsidRDefault="00AF0970" w:rsidP="008A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65436" w14:textId="77777777" w:rsidR="00AF0970" w:rsidRDefault="00AF0970" w:rsidP="008A21F8">
      <w:r>
        <w:separator/>
      </w:r>
    </w:p>
  </w:footnote>
  <w:footnote w:type="continuationSeparator" w:id="0">
    <w:p w14:paraId="54C85991" w14:textId="77777777" w:rsidR="00AF0970" w:rsidRDefault="00AF0970" w:rsidP="008A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F08CD" w14:textId="77777777" w:rsidR="008A21F8" w:rsidRDefault="008A21F8">
    <w:pPr>
      <w:pStyle w:val="Header"/>
    </w:pPr>
    <w:r>
      <w:rPr>
        <w:noProof/>
      </w:rPr>
      <w:drawing>
        <wp:inline distT="0" distB="0" distL="0" distR="0" wp14:anchorId="09383ABD" wp14:editId="4D320B9F">
          <wp:extent cx="1445266" cy="13081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6" cy="1308100"/>
                  </a:xfrm>
                  <a:prstGeom prst="rect">
                    <a:avLst/>
                  </a:prstGeom>
                  <a:noFill/>
                  <a:ln>
                    <a:noFill/>
                  </a:ln>
                </pic:spPr>
              </pic:pic>
            </a:graphicData>
          </a:graphic>
        </wp:inline>
      </w:drawing>
    </w:r>
    <w:r>
      <w:tab/>
    </w:r>
    <w:r>
      <w:tab/>
    </w:r>
    <w:r>
      <w:rPr>
        <w:noProof/>
      </w:rPr>
      <w:drawing>
        <wp:inline distT="0" distB="0" distL="0" distR="0" wp14:anchorId="13F4BDFD" wp14:editId="2F29439D">
          <wp:extent cx="1445266" cy="13081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6" cy="1308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608AF"/>
    <w:multiLevelType w:val="hybridMultilevel"/>
    <w:tmpl w:val="2DF2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F320BD"/>
    <w:multiLevelType w:val="hybridMultilevel"/>
    <w:tmpl w:val="8934F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C40CA"/>
    <w:multiLevelType w:val="hybridMultilevel"/>
    <w:tmpl w:val="6DF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72A"/>
    <w:rsid w:val="005E00F9"/>
    <w:rsid w:val="006E7E49"/>
    <w:rsid w:val="0077272A"/>
    <w:rsid w:val="008A21F8"/>
    <w:rsid w:val="00947CA3"/>
    <w:rsid w:val="00A22042"/>
    <w:rsid w:val="00AF0970"/>
    <w:rsid w:val="00C47B79"/>
    <w:rsid w:val="00ED7A91"/>
    <w:rsid w:val="00F30869"/>
    <w:rsid w:val="00F45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E399A6"/>
  <w14:defaultImageDpi w14:val="300"/>
  <w15:docId w15:val="{D2BB8345-647A-40B3-90DD-4956A951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72A"/>
    <w:pPr>
      <w:ind w:left="720"/>
      <w:contextualSpacing/>
    </w:pPr>
  </w:style>
  <w:style w:type="paragraph" w:styleId="BodyText">
    <w:name w:val="Body Text"/>
    <w:basedOn w:val="Normal"/>
    <w:link w:val="BodyTextChar"/>
    <w:qFormat/>
    <w:rsid w:val="0077272A"/>
    <w:pPr>
      <w:spacing w:before="60" w:after="180"/>
      <w:ind w:left="720"/>
    </w:pPr>
    <w:rPr>
      <w:rFonts w:ascii="Garamond" w:eastAsia="Times New Roman" w:hAnsi="Garamond" w:cs="Times New Roman"/>
      <w:sz w:val="20"/>
    </w:rPr>
  </w:style>
  <w:style w:type="character" w:customStyle="1" w:styleId="BodyTextChar">
    <w:name w:val="Body Text Char"/>
    <w:basedOn w:val="DefaultParagraphFont"/>
    <w:link w:val="BodyText"/>
    <w:rsid w:val="0077272A"/>
    <w:rPr>
      <w:rFonts w:ascii="Garamond" w:eastAsia="Times New Roman" w:hAnsi="Garamond" w:cs="Times New Roman"/>
      <w:sz w:val="20"/>
    </w:rPr>
  </w:style>
  <w:style w:type="character" w:styleId="Hyperlink">
    <w:name w:val="Hyperlink"/>
    <w:uiPriority w:val="99"/>
    <w:unhideWhenUsed/>
    <w:rsid w:val="0077272A"/>
    <w:rPr>
      <w:color w:val="0000FF"/>
      <w:u w:val="single"/>
    </w:rPr>
  </w:style>
  <w:style w:type="paragraph" w:styleId="Header">
    <w:name w:val="header"/>
    <w:basedOn w:val="Normal"/>
    <w:link w:val="HeaderChar"/>
    <w:uiPriority w:val="99"/>
    <w:unhideWhenUsed/>
    <w:rsid w:val="008A21F8"/>
    <w:pPr>
      <w:tabs>
        <w:tab w:val="center" w:pos="4320"/>
        <w:tab w:val="right" w:pos="8640"/>
      </w:tabs>
    </w:pPr>
  </w:style>
  <w:style w:type="character" w:customStyle="1" w:styleId="HeaderChar">
    <w:name w:val="Header Char"/>
    <w:basedOn w:val="DefaultParagraphFont"/>
    <w:link w:val="Header"/>
    <w:uiPriority w:val="99"/>
    <w:rsid w:val="008A21F8"/>
  </w:style>
  <w:style w:type="paragraph" w:styleId="Footer">
    <w:name w:val="footer"/>
    <w:basedOn w:val="Normal"/>
    <w:link w:val="FooterChar"/>
    <w:uiPriority w:val="99"/>
    <w:unhideWhenUsed/>
    <w:rsid w:val="008A21F8"/>
    <w:pPr>
      <w:tabs>
        <w:tab w:val="center" w:pos="4320"/>
        <w:tab w:val="right" w:pos="8640"/>
      </w:tabs>
    </w:pPr>
  </w:style>
  <w:style w:type="character" w:customStyle="1" w:styleId="FooterChar">
    <w:name w:val="Footer Char"/>
    <w:basedOn w:val="DefaultParagraphFont"/>
    <w:link w:val="Footer"/>
    <w:uiPriority w:val="99"/>
    <w:rsid w:val="008A21F8"/>
  </w:style>
  <w:style w:type="paragraph" w:styleId="BalloonText">
    <w:name w:val="Balloon Text"/>
    <w:basedOn w:val="Normal"/>
    <w:link w:val="BalloonTextChar"/>
    <w:uiPriority w:val="99"/>
    <w:semiHidden/>
    <w:unhideWhenUsed/>
    <w:rsid w:val="008A21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1F8"/>
    <w:rPr>
      <w:rFonts w:ascii="Lucida Grande" w:hAnsi="Lucida Grande" w:cs="Lucida Grande"/>
      <w:sz w:val="18"/>
      <w:szCs w:val="18"/>
    </w:rPr>
  </w:style>
  <w:style w:type="character" w:styleId="FollowedHyperlink">
    <w:name w:val="FollowedHyperlink"/>
    <w:basedOn w:val="DefaultParagraphFont"/>
    <w:uiPriority w:val="99"/>
    <w:semiHidden/>
    <w:unhideWhenUsed/>
    <w:rsid w:val="00F308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ebook.worldarchery.org/index2.php?sez=1759&amp;up=4" TargetMode="External"/><Relationship Id="rId3" Type="http://schemas.openxmlformats.org/officeDocument/2006/relationships/settings" Target="settings.xml"/><Relationship Id="rId7" Type="http://schemas.openxmlformats.org/officeDocument/2006/relationships/hyperlink" Target="http://rulebook.worldarchery.org/index2.php?sez=793&amp;u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USA Archery</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 Grieser</dc:creator>
  <cp:lastModifiedBy>Zane Rigney</cp:lastModifiedBy>
  <cp:revision>2</cp:revision>
  <dcterms:created xsi:type="dcterms:W3CDTF">2018-08-30T01:30:00Z</dcterms:created>
  <dcterms:modified xsi:type="dcterms:W3CDTF">2018-08-30T01:30:00Z</dcterms:modified>
</cp:coreProperties>
</file>